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both"/>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YM2020-16 浮桥装焊工序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招标编号：HZWX-20048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开标时间：2020年9月11日上午11:00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二○二〇年九月三日</w:t>
      </w:r>
    </w:p>
    <w:p>
      <w:pPr>
        <w:kinsoku w:val="0"/>
        <w:overflowPunct w:val="0"/>
        <w:autoSpaceDE w:val="0"/>
        <w:autoSpaceDN w:val="0"/>
        <w:spacing w:line="560" w:lineRule="exact"/>
        <w:jc w:val="both"/>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第五部分：主要合同条款………………………………16</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left="420" w:leftChars="200" w:right="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承制的工程编号YM2020-16  浮桥装焊工序外协</w:t>
      </w:r>
      <w:bookmarkStart w:id="0" w:name="_GoBack"/>
      <w:bookmarkEnd w:id="0"/>
      <w:r>
        <w:rPr>
          <w:rFonts w:hint="eastAsia" w:ascii="仿宋_GB2312" w:hAnsi="Times New Roman" w:eastAsia="仿宋_GB2312" w:cs="仿宋_GB2312"/>
          <w:color w:val="auto"/>
          <w:kern w:val="2"/>
          <w:sz w:val="28"/>
          <w:szCs w:val="28"/>
          <w:lang w:val="en-US" w:eastAsia="zh-CN" w:bidi="ar"/>
        </w:rPr>
        <w:t>进行公开招标（招标编号HZWX-20048），欢迎贵单位参加投标。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1215" w:firstLineChars="434"/>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980" w:firstLineChars="3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p>
    <w:p>
      <w:pPr>
        <w:pStyle w:val="3"/>
        <w:widowControl/>
        <w:kinsoku w:val="0"/>
        <w:overflowPunct w:val="0"/>
        <w:autoSpaceDE w:val="0"/>
        <w:autoSpaceDN w:val="0"/>
        <w:spacing w:before="0" w:beforeAutospacing="0" w:after="0" w:afterAutospacing="0" w:line="560" w:lineRule="exact"/>
        <w:ind w:left="0" w:right="360" w:firstLine="980" w:firstLineChars="3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spacing w:line="520" w:lineRule="exact"/>
        <w:ind w:left="279" w:leftChars="133" w:firstLine="560" w:firstLineChars="200"/>
        <w:outlineLvl w:val="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要求在2020年9月28日完工交货,</w:t>
      </w:r>
      <w:r>
        <w:rPr>
          <w:rFonts w:hint="eastAsia" w:ascii="仿宋_GB2312" w:hAnsi="宋体" w:eastAsia="仿宋_GB2312" w:cs="宋体"/>
          <w:bCs/>
          <w:color w:val="000000"/>
          <w:kern w:val="0"/>
          <w:sz w:val="28"/>
          <w:szCs w:val="28"/>
        </w:rPr>
        <w:t>具体</w:t>
      </w:r>
      <w:r>
        <w:rPr>
          <w:rFonts w:hint="eastAsia" w:ascii="仿宋_GB2312" w:hAnsi="宋体" w:eastAsia="仿宋_GB2312" w:cs="宋体"/>
          <w:bCs/>
          <w:color w:val="000000"/>
          <w:kern w:val="0"/>
          <w:sz w:val="28"/>
          <w:szCs w:val="28"/>
          <w:lang w:eastAsia="zh-CN"/>
        </w:rPr>
        <w:t>交货</w:t>
      </w:r>
      <w:r>
        <w:rPr>
          <w:rFonts w:hint="eastAsia" w:ascii="仿宋_GB2312" w:hAnsi="宋体" w:eastAsia="仿宋_GB2312" w:cs="宋体"/>
          <w:bCs/>
          <w:color w:val="000000"/>
          <w:kern w:val="0"/>
          <w:sz w:val="28"/>
          <w:szCs w:val="28"/>
        </w:rPr>
        <w:t>时间以</w:t>
      </w:r>
      <w:r>
        <w:rPr>
          <w:rFonts w:hint="eastAsia" w:ascii="仿宋_GB2312" w:hAnsi="宋体" w:eastAsia="仿宋_GB2312" w:cs="宋体"/>
          <w:bCs/>
          <w:color w:val="000000"/>
          <w:kern w:val="0"/>
          <w:sz w:val="28"/>
          <w:szCs w:val="28"/>
          <w:lang w:eastAsia="zh-CN"/>
        </w:rPr>
        <w:t>赤壁分公司</w:t>
      </w:r>
      <w:r>
        <w:rPr>
          <w:rFonts w:hint="eastAsia" w:ascii="仿宋_GB2312" w:hAnsi="宋体" w:eastAsia="仿宋_GB2312" w:cs="宋体"/>
          <w:bCs/>
          <w:color w:val="000000"/>
          <w:kern w:val="0"/>
          <w:sz w:val="28"/>
          <w:szCs w:val="28"/>
        </w:rPr>
        <w:t>生产</w:t>
      </w:r>
      <w:r>
        <w:rPr>
          <w:rFonts w:hint="eastAsia" w:ascii="仿宋_GB2312" w:hAnsi="宋体" w:eastAsia="仿宋_GB2312" w:cs="宋体"/>
          <w:bCs/>
          <w:color w:val="000000"/>
          <w:kern w:val="0"/>
          <w:sz w:val="28"/>
          <w:szCs w:val="28"/>
          <w:lang w:eastAsia="zh-CN"/>
        </w:rPr>
        <w:t>计划核定的交货计划</w:t>
      </w:r>
      <w:r>
        <w:rPr>
          <w:rFonts w:hint="eastAsia" w:ascii="仿宋_GB2312" w:hAnsi="宋体" w:eastAsia="仿宋_GB2312" w:cs="宋体"/>
          <w:bCs/>
          <w:color w:val="000000"/>
          <w:kern w:val="0"/>
          <w:sz w:val="28"/>
          <w:szCs w:val="28"/>
        </w:rPr>
        <w:t>为准。</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560" w:firstLineChars="200"/>
        <w:jc w:val="left"/>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3.施工地点：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keepNext w:val="0"/>
        <w:keepLines w:val="0"/>
        <w:pageBreakBefore w:val="0"/>
        <w:widowControl/>
        <w:numPr>
          <w:ilvl w:val="0"/>
          <w:numId w:val="0"/>
        </w:numPr>
        <w:kinsoku w:val="0"/>
        <w:wordWrap/>
        <w:overflowPunct w:val="0"/>
        <w:topLinePunct w:val="0"/>
        <w:autoSpaceDE w:val="0"/>
        <w:autoSpaceDN w:val="0"/>
        <w:bidi w:val="0"/>
        <w:adjustRightInd/>
        <w:snapToGrid/>
        <w:spacing w:before="0" w:beforeAutospacing="0" w:after="0" w:afterAutospacing="0" w:line="560" w:lineRule="exact"/>
        <w:ind w:leftChars="150" w:right="130" w:rightChars="0" w:firstLine="560" w:firstLineChars="200"/>
        <w:jc w:val="left"/>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keepNext w:val="0"/>
        <w:keepLines w:val="0"/>
        <w:pageBreakBefore w:val="0"/>
        <w:widowControl/>
        <w:numPr>
          <w:ilvl w:val="0"/>
          <w:numId w:val="0"/>
        </w:numPr>
        <w:kinsoku w:val="0"/>
        <w:wordWrap/>
        <w:overflowPunct w:val="0"/>
        <w:topLinePunct w:val="0"/>
        <w:autoSpaceDE w:val="0"/>
        <w:autoSpaceDN w:val="0"/>
        <w:bidi w:val="0"/>
        <w:adjustRightInd/>
        <w:snapToGrid/>
        <w:spacing w:before="0" w:beforeAutospacing="0" w:after="0" w:afterAutospacing="0" w:line="560" w:lineRule="exact"/>
        <w:ind w:leftChars="150" w:right="130" w:righ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r>
        <w:rPr>
          <w:rFonts w:hint="eastAsia" w:ascii="仿宋_GB2312" w:hAnsi="宋体" w:eastAsia="仿宋_GB2312" w:cs="仿宋_GB2312"/>
          <w:b/>
          <w:bCs w:val="0"/>
          <w:color w:val="auto"/>
          <w:kern w:val="2"/>
          <w:sz w:val="32"/>
          <w:szCs w:val="32"/>
          <w:lang w:val="en-US" w:eastAsia="zh-CN" w:bidi="ar"/>
        </w:rPr>
        <w:t>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2020年9月4日至9月10日，北京时间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售价：人民币300.00元/份，售后不退；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人：蔡建强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2.投标单位必须在2020年9月11日上午10:30将投标书送达到中国船舶重工集团应急预警与救援装备股份有限公司销售大楼5楼招标中心，并交纳投标保证金，逾期投标将不予受理。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招标单位定于2020年9月11日上午11：00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ilvl w:val="0"/>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一、按照分公司下发的《YM2020-16 浮桥图纸》等工艺文件执行。</w:t>
      </w:r>
    </w:p>
    <w:p>
      <w:pPr>
        <w:numPr>
          <w:ilvl w:val="0"/>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.下料  不得氧割下料，下料加工后，不得有毛剌、飞边、溶渣、铁屑、裂纹等；下料存在变形的，需校正处理。</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.开工前应对工装胎架进行检修报检，经报检合格后再投入生产；在生产期间甲方有权利根据实物状态对胎架进行复查；</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.较大型构件或重要构件装配后、焊接前需申请报检，合格后才能焊接；</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.焊接  工艺文件中对焊接要求包角的部位必须包角以满足镀锌要求，焊接变形需进行校正。</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.制孔  孔径粗糙度符合图纸工艺要求，铁屑、毛刺需清除干净。</w:t>
      </w:r>
    </w:p>
    <w:p>
      <w:pPr>
        <w:spacing w:line="520" w:lineRule="exact"/>
        <w:ind w:right="7"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.按重量交装的结构件整包制作，要求成品实际重量不得低于图纸重量的5 %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2.执行《YM2020-16 浮桥项目检验计划》或质量管理要求。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证措施。产品首件生产完成后，需经首检合格,方可进行后续产品的生产。整个过程需接受甲方质量检验部门监控，积极配合甲方检验人员的检查、验收，负责提供自主质量管理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招标编号：HZWX-20048</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我们收到贵方提供的YM2020-16 浮桥装焊工序外协</w:t>
      </w:r>
      <w:r>
        <w:rPr>
          <w:rFonts w:hint="eastAsia" w:ascii="仿宋_GB2312" w:hAnsi="宋体" w:eastAsia="仿宋_GB2312" w:cs="仿宋_GB2312"/>
          <w:b w:val="0"/>
          <w:bCs w:val="0"/>
          <w:color w:val="auto"/>
          <w:kern w:val="2"/>
          <w:sz w:val="28"/>
          <w:szCs w:val="28"/>
          <w:lang w:val="en-US" w:eastAsia="zh-CN" w:bidi="ar"/>
        </w:rPr>
        <w:t>（招标编号：HZWX-20048）招标文件，经研究我单位自愿参加投标并授权（姓名）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5" w:leftChars="-250" w:right="315" w:rightChars="15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525" w:leftChars="-250" w:right="315" w:rightChars="150" w:firstLine="1355" w:firstLineChars="484"/>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525" w:leftChars="-250" w:right="315" w:rightChars="150" w:firstLine="1355" w:firstLineChars="484"/>
        <w:jc w:val="left"/>
        <w:textAlignment w:val="auto"/>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我公司此次招标（招标编号:HZWX-20048）缴纳投标保证金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承认并愿意按照招标文件的各项规定和要求进行YM2020-16 浮桥装焊工序外协的招标工作。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eastAsia="仿宋_GB2312" w:cs="仿宋_GB2312"/>
          <w:color w:val="auto"/>
          <w:sz w:val="28"/>
          <w:szCs w:val="28"/>
          <w:lang w:val="en-US" w:eastAsia="zh-CN"/>
        </w:rPr>
        <w:t>YM2020-16</w:t>
      </w:r>
      <w:r>
        <w:rPr>
          <w:rFonts w:hint="eastAsia" w:ascii="仿宋_GB2312" w:hAnsi="宋体" w:eastAsia="仿宋_GB2312" w:cs="仿宋_GB2312"/>
          <w:color w:val="auto"/>
          <w:kern w:val="2"/>
          <w:sz w:val="28"/>
          <w:szCs w:val="28"/>
          <w:lang w:val="en-US" w:eastAsia="zh-CN" w:bidi="ar"/>
        </w:rPr>
        <w:t xml:space="preserve"> 浮桥装焊加工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（4）负责与乙方按招标价签订合同并按合同办理结算。</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HZWX-20048投标答疑</w:t>
      </w:r>
    </w:p>
    <w:p>
      <w:pPr>
        <w:numPr>
          <w:ilvl w:val="0"/>
          <w:numId w:val="4"/>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370"/>
        <w:gridCol w:w="2112"/>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桥跨</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DT/HZFQ060-200-000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总装/舾装        单双耳总成       四分厂装焊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跳板</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HZFQ060-300-100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总 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立柱总成</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HZFQ060-300-300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跳板连接座</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HZFQ060-300-200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总 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固桩架</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HZFQ060-500-000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滚轮座</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HZFQ060-500-110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滚轮座</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HZFQ060-500-220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固定滚轮总成支座</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HZFQ060-500-300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调节滚轮总成支座</w:t>
            </w:r>
          </w:p>
        </w:tc>
        <w:tc>
          <w:tcPr>
            <w:tcW w:w="23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HZFQ060-500-400</w:t>
            </w:r>
          </w:p>
        </w:tc>
        <w:tc>
          <w:tcPr>
            <w:tcW w:w="21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9月28日完工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3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75AC5817"/>
    <w:multiLevelType w:val="singleLevel"/>
    <w:tmpl w:val="75AC5817"/>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2277B08"/>
    <w:rsid w:val="02310EDB"/>
    <w:rsid w:val="024F08A8"/>
    <w:rsid w:val="03A23827"/>
    <w:rsid w:val="03BA7316"/>
    <w:rsid w:val="03FE48BD"/>
    <w:rsid w:val="04595D69"/>
    <w:rsid w:val="04DF7D05"/>
    <w:rsid w:val="06406C06"/>
    <w:rsid w:val="07E70EC1"/>
    <w:rsid w:val="087F3235"/>
    <w:rsid w:val="0BA76587"/>
    <w:rsid w:val="0BC94D41"/>
    <w:rsid w:val="0D144D1A"/>
    <w:rsid w:val="0FB72370"/>
    <w:rsid w:val="12C8203D"/>
    <w:rsid w:val="152D0DD9"/>
    <w:rsid w:val="172427EB"/>
    <w:rsid w:val="174E276D"/>
    <w:rsid w:val="175C1966"/>
    <w:rsid w:val="17AA7DA5"/>
    <w:rsid w:val="193C1BBF"/>
    <w:rsid w:val="1E20526B"/>
    <w:rsid w:val="202C2670"/>
    <w:rsid w:val="21C5418F"/>
    <w:rsid w:val="23B06715"/>
    <w:rsid w:val="23CB16B6"/>
    <w:rsid w:val="23E922F9"/>
    <w:rsid w:val="24567247"/>
    <w:rsid w:val="25782368"/>
    <w:rsid w:val="258145C2"/>
    <w:rsid w:val="25B32D32"/>
    <w:rsid w:val="26666D16"/>
    <w:rsid w:val="26CA6B5A"/>
    <w:rsid w:val="280E47DE"/>
    <w:rsid w:val="29232281"/>
    <w:rsid w:val="295B7ACC"/>
    <w:rsid w:val="2B1C63E8"/>
    <w:rsid w:val="2C5F1CDA"/>
    <w:rsid w:val="2F9A12CA"/>
    <w:rsid w:val="319048C0"/>
    <w:rsid w:val="32126EC8"/>
    <w:rsid w:val="357F5802"/>
    <w:rsid w:val="3989680C"/>
    <w:rsid w:val="39B2539F"/>
    <w:rsid w:val="3B2E6786"/>
    <w:rsid w:val="3B35351E"/>
    <w:rsid w:val="3BB97907"/>
    <w:rsid w:val="3CC8428B"/>
    <w:rsid w:val="3CF3204E"/>
    <w:rsid w:val="3D944674"/>
    <w:rsid w:val="3FDB3998"/>
    <w:rsid w:val="404A4DB1"/>
    <w:rsid w:val="41140563"/>
    <w:rsid w:val="41440419"/>
    <w:rsid w:val="41BF4170"/>
    <w:rsid w:val="4302483C"/>
    <w:rsid w:val="44FA59A2"/>
    <w:rsid w:val="451E567A"/>
    <w:rsid w:val="45B66E05"/>
    <w:rsid w:val="4697511A"/>
    <w:rsid w:val="4799326D"/>
    <w:rsid w:val="47C61477"/>
    <w:rsid w:val="489D32C6"/>
    <w:rsid w:val="4A481A04"/>
    <w:rsid w:val="4B3D2387"/>
    <w:rsid w:val="4B737E36"/>
    <w:rsid w:val="4C237D97"/>
    <w:rsid w:val="4ECE14FB"/>
    <w:rsid w:val="51CD18CD"/>
    <w:rsid w:val="51EF3AAB"/>
    <w:rsid w:val="53550AB7"/>
    <w:rsid w:val="558048E6"/>
    <w:rsid w:val="55B463A8"/>
    <w:rsid w:val="56AA063F"/>
    <w:rsid w:val="56BB02E2"/>
    <w:rsid w:val="57034B84"/>
    <w:rsid w:val="579575FD"/>
    <w:rsid w:val="57AD3AF2"/>
    <w:rsid w:val="58147C13"/>
    <w:rsid w:val="58F010A2"/>
    <w:rsid w:val="59FD70A7"/>
    <w:rsid w:val="5B8F32A9"/>
    <w:rsid w:val="5C631861"/>
    <w:rsid w:val="5DE81847"/>
    <w:rsid w:val="5E7F4748"/>
    <w:rsid w:val="5F670E29"/>
    <w:rsid w:val="60655410"/>
    <w:rsid w:val="60C61D01"/>
    <w:rsid w:val="6147417F"/>
    <w:rsid w:val="633F7A32"/>
    <w:rsid w:val="63A063DA"/>
    <w:rsid w:val="63FF7D92"/>
    <w:rsid w:val="658B2F6B"/>
    <w:rsid w:val="65DC36B4"/>
    <w:rsid w:val="67315807"/>
    <w:rsid w:val="684F386F"/>
    <w:rsid w:val="693A4426"/>
    <w:rsid w:val="6AA4629B"/>
    <w:rsid w:val="6CA612B4"/>
    <w:rsid w:val="6F467652"/>
    <w:rsid w:val="70775AD6"/>
    <w:rsid w:val="70CA5C74"/>
    <w:rsid w:val="717354F2"/>
    <w:rsid w:val="728A5614"/>
    <w:rsid w:val="737B6C3E"/>
    <w:rsid w:val="7460715B"/>
    <w:rsid w:val="7493682F"/>
    <w:rsid w:val="77E314F2"/>
    <w:rsid w:val="793D3173"/>
    <w:rsid w:val="79B0422A"/>
    <w:rsid w:val="7ABA0A9A"/>
    <w:rsid w:val="7AC32DB0"/>
    <w:rsid w:val="7AC6671E"/>
    <w:rsid w:val="7B1D0312"/>
    <w:rsid w:val="7C586037"/>
    <w:rsid w:val="7C5B2599"/>
    <w:rsid w:val="7C9C0213"/>
    <w:rsid w:val="7DAE1FD3"/>
    <w:rsid w:val="7F02721A"/>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2020-09-04T09:52:29Z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