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eastAsia="zh-CN"/>
        </w:rPr>
      </w:pPr>
      <w:r>
        <w:rPr>
          <w:rFonts w:hint="eastAsia" w:ascii="仿宋_GB2312" w:hAnsi="宋体" w:eastAsia="仿宋_GB2312" w:cs="仿宋_GB2312"/>
          <w:b/>
          <w:bCs w:val="0"/>
          <w:color w:val="auto"/>
          <w:kern w:val="2"/>
          <w:sz w:val="32"/>
          <w:szCs w:val="32"/>
          <w:lang w:val="en-US" w:eastAsia="zh-CN" w:bidi="ar"/>
        </w:rPr>
        <w:t>某型模块化桥机加工序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招标编号：HZWX-20005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地  址：湖北省赤壁市金鸡山路76号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开标时间：2019年4月29日上午9:00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二○二〇年四月二十一日</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b/>
          <w:bCs/>
          <w:color w:val="auto"/>
          <w:sz w:val="32"/>
          <w:szCs w:val="32"/>
          <w:lang w:val="en-US"/>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b/>
          <w:bCs/>
          <w:color w:val="auto"/>
          <w:kern w:val="2"/>
          <w:sz w:val="28"/>
          <w:szCs w:val="28"/>
          <w:lang w:val="en-US" w:eastAsia="zh-CN" w:bidi="ar"/>
        </w:rPr>
        <w:t xml:space="preserve"> </w:t>
      </w:r>
      <w:r>
        <w:rPr>
          <w:rFonts w:hint="eastAsia" w:ascii="仿宋_GB2312" w:hAnsi="宋体" w:eastAsia="仿宋_GB2312" w:cs="仿宋_GB2312"/>
          <w:b/>
          <w:bCs/>
          <w:color w:val="auto"/>
          <w:kern w:val="2"/>
          <w:sz w:val="32"/>
          <w:szCs w:val="32"/>
          <w:lang w:val="en-US" w:eastAsia="zh-CN" w:bidi="ar"/>
        </w:rPr>
        <w:t xml:space="preserve"> 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第五部分：主要合同条款………………………………13</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承制的工程编号GW2019-5 四套某型模块化桥机加工序</w:t>
      </w:r>
      <w:r>
        <w:rPr>
          <w:rFonts w:hint="eastAsia" w:ascii="仿宋_GB2312" w:hAnsi="Times New Roman" w:eastAsia="仿宋_GB2312" w:cs="仿宋_GB2312"/>
          <w:color w:val="auto"/>
          <w:kern w:val="2"/>
          <w:sz w:val="28"/>
          <w:szCs w:val="28"/>
          <w:lang w:val="en-US" w:eastAsia="zh-CN" w:bidi="ar"/>
        </w:rPr>
        <w:t>进行公开招标（招标编号HZWX-20005），欢迎贵单位参加投标。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938" w:firstLineChars="335"/>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bookmarkStart w:id="0" w:name="_GoBack"/>
      <w:bookmarkEnd w:id="0"/>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机加外协明细）</w:t>
      </w: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本次根据生产进度需求和加工工序，将225项机加件分为7个项目包。投标方可根据本单位加工能力投一个或多个项目包，但每个项目包中的每项投标方必须全部进行报价，不得漏项，否则视为无效报价。</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100和200组机加件要求在2020年6月30日前交货</w:t>
      </w:r>
      <w:r>
        <w:rPr>
          <w:rFonts w:hint="eastAsia" w:ascii="仿宋_GB2312" w:hAnsi="仿宋_GB2312" w:eastAsia="仿宋_GB2312" w:cs="仿宋_GB2312"/>
          <w:color w:val="auto"/>
          <w:sz w:val="28"/>
          <w:szCs w:val="28"/>
          <w:lang w:val="en-US" w:eastAsia="zh-CN"/>
        </w:rPr>
        <w:t>，其余部分2020年7月30日前交货（具体以材料到场时间计算，若材料滞后，则交货期顺延）</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投标保证金由投标人以网银或现金形式在规定时间内交至公司财务部门，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退保证金联系人：邵志蓉        联系电话：15972406515</w:t>
      </w:r>
    </w:p>
    <w:p>
      <w:pPr>
        <w:keepNext w:val="0"/>
        <w:keepLines w:val="0"/>
        <w:widowControl w:val="0"/>
        <w:numPr>
          <w:ilvl w:val="0"/>
          <w:numId w:val="0"/>
        </w:numPr>
        <w:suppressLineNumbers w:val="0"/>
        <w:tabs>
          <w:tab w:val="left" w:pos="793"/>
        </w:tabs>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3.如发生下列任何情况，投标保证金将不予返还：</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2020年04月22日至04月28日，北京时间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中国船舶重工集团应急预警与救援装备股份有限公司赤壁分公司中火产业园合同室（</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w:t>
      </w:r>
      <w:r>
        <w:rPr>
          <w:rFonts w:hint="eastAsia" w:ascii="仿宋_GB2312" w:hAnsi="宋体" w:eastAsia="仿宋_GB2312" w:cs="仿宋_GB2312"/>
          <w:color w:val="000000" w:themeColor="text1"/>
          <w:w w:val="90"/>
          <w:kern w:val="2"/>
          <w:sz w:val="28"/>
          <w:szCs w:val="28"/>
          <w:lang w:val="en-US" w:eastAsia="zh-CN" w:bidi="ar"/>
          <w14:textFill>
            <w14:solidFill>
              <w14:schemeClr w14:val="tx1"/>
            </w14:solidFill>
          </w14:textFill>
        </w:rPr>
        <w:t>300.00元</w:t>
      </w:r>
      <w:r>
        <w:rPr>
          <w:rFonts w:hint="eastAsia" w:ascii="仿宋_GB2312" w:hAnsi="宋体" w:eastAsia="仿宋_GB2312" w:cs="仿宋_GB2312"/>
          <w:color w:val="auto"/>
          <w:w w:val="90"/>
          <w:kern w:val="2"/>
          <w:sz w:val="28"/>
          <w:szCs w:val="28"/>
          <w:lang w:val="en-US" w:eastAsia="zh-CN" w:bidi="ar"/>
        </w:rPr>
        <w:t>/份，售后不退。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人：邵志蓉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2020年04月29日上午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招标单位定于2020年04月29日上午9：00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3.评标委员会根据综合评估法进行评标，将遵循公平、公正、科学、择优的原则，对所有投标人的《投标文件》评估，并都采用相同的程序和标准。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本次评标，我分公司采用最低投标价法评议标。根据标底及《招标文件》要求、《投标文件》中的《投标报价表》等具体内容，对投标人的投标报价进行评议。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2.投标报价表（附件2:）</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备注：已列入本单位合格供方的外协单位，各项资质文件已由质量安环处、审计监督处审查并备案的，可免于提供。</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216" w:firstLineChars="150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2"/>
        </w:numP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按照分公司下发的《GQL111型重型机械化桥机加卡》、《GQL111型重型机械化桥关重件作业指导书》工艺文件执行。</w:t>
      </w:r>
    </w:p>
    <w:p>
      <w:pPr>
        <w:numPr>
          <w:ilvl w:val="0"/>
          <w:numId w:val="2"/>
        </w:numP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各种铸钢件和铸铁件加工中，如发现砂眼、缩孔、夹渣、裂纹等缺陷时，面积不超过0.5cm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，深度不超过壁厚的15%的孔眼，允许用焊接法修补，并符合JB/TZQ4255-1986《铸件外焊通用技术条件》的规定，加工后的表面不允许存在上述缺陷。经检验合格后，方可继续使用。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935" w:firstLineChars="14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color w:val="auto"/>
          <w:kern w:val="2"/>
          <w:sz w:val="28"/>
          <w:szCs w:val="28"/>
          <w:lang w:val="en-US" w:eastAsia="zh-CN" w:bidi="ar"/>
        </w:rPr>
        <w:t>我们收到贵方提供的GW2019-5 某型模块化桥机加工序外协（</w:t>
      </w:r>
      <w:r>
        <w:rPr>
          <w:rFonts w:hint="eastAsia" w:ascii="仿宋_GB2312" w:hAnsi="宋体" w:eastAsia="仿宋_GB2312" w:cs="仿宋_GB2312"/>
          <w:b/>
          <w:bCs w:val="0"/>
          <w:color w:val="auto"/>
          <w:kern w:val="2"/>
          <w:sz w:val="28"/>
          <w:szCs w:val="28"/>
          <w:lang w:val="en-US" w:eastAsia="zh-CN" w:bidi="ar"/>
        </w:rPr>
        <w:t>招标编号：HZWX-20005）</w:t>
      </w:r>
      <w:r>
        <w:rPr>
          <w:rFonts w:hint="eastAsia" w:ascii="仿宋_GB2312" w:hAnsi="宋体" w:eastAsia="仿宋_GB2312" w:cs="仿宋_GB2312"/>
          <w:color w:val="auto"/>
          <w:kern w:val="2"/>
          <w:sz w:val="28"/>
          <w:szCs w:val="28"/>
          <w:lang w:val="en-US" w:eastAsia="zh-CN" w:bidi="ar"/>
        </w:rPr>
        <w:t>招标文件，经研究我单位自愿参加投标并授权（姓名）</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全权代表我单位全程参与此次招标活动，</w:t>
      </w:r>
      <w:r>
        <w:rPr>
          <w:rFonts w:hint="eastAsia" w:ascii="仿宋_GB2312" w:hAnsi="仿宋_GB2312" w:eastAsia="仿宋_GB2312" w:cs="仿宋_GB2312"/>
          <w:color w:val="auto"/>
          <w:kern w:val="2"/>
          <w:sz w:val="28"/>
          <w:szCs w:val="28"/>
          <w:lang w:val="en-US" w:eastAsia="zh-CN" w:bidi="ar"/>
        </w:rPr>
        <w:t xml:space="preserve">提交下述文件正本一份，副本一份，文件包括：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一、投　标　书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投标书由下列文件组成：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2.工程制作报价单；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3.法人代表授权书；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4.资质证明文件（按第三部分投标文件要求提供）；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6.行业内的业绩证明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8.投标保证金付款方式或书面承诺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9.质量、进度保证管理方案和措施，针对产品接收进度延误所采取的应急预案。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b w:val="0"/>
          <w:bCs/>
          <w:color w:val="auto"/>
          <w:sz w:val="28"/>
          <w:szCs w:val="28"/>
          <w:lang w:val="en-US"/>
        </w:rPr>
      </w:pPr>
      <w:r>
        <w:rPr>
          <w:rFonts w:hint="eastAsia" w:ascii="仿宋_GB2312" w:hAnsi="仿宋_GB2312" w:eastAsia="仿宋_GB2312" w:cs="仿宋_GB2312"/>
          <w:b w:val="0"/>
          <w:bCs/>
          <w:color w:val="auto"/>
          <w:kern w:val="2"/>
          <w:sz w:val="28"/>
          <w:szCs w:val="28"/>
          <w:lang w:val="en-US" w:eastAsia="zh-CN" w:bidi="ar"/>
        </w:rPr>
        <w:t xml:space="preserve">二、缴纳投标保证金，并同时宣布自愿遵守下列条款： </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141" w:leftChars="67" w:right="436" w:firstLine="280" w:firstLineChars="1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1.承认并愿意按照招标文件的各项规定和要求进行GW2019-5 某型模块化桥机加工序外协的招标工作</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具体见附件报价表</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val="en-US"/>
        </w:rPr>
        <w:t>2</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宋体" w:eastAsia="仿宋_GB2312" w:cs="仿宋_GB2312"/>
          <w:color w:val="auto"/>
          <w:kern w:val="2"/>
          <w:sz w:val="28"/>
          <w:szCs w:val="28"/>
          <w:lang w:val="en-US" w:eastAsia="zh-CN" w:bidi="ar"/>
        </w:rPr>
        <w:t>GW2019-5 某型模块化桥机械加工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附表</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所列的总价与此价含义一致。</w:t>
      </w:r>
    </w:p>
    <w:p>
      <w:pPr>
        <w:pStyle w:val="2"/>
        <w:widowControl/>
        <w:tabs>
          <w:tab w:val="center" w:pos="9030"/>
        </w:tabs>
        <w:kinsoku w:val="0"/>
        <w:overflowPunct w:val="0"/>
        <w:autoSpaceDE w:val="0"/>
        <w:autoSpaceDN w:val="0"/>
        <w:spacing w:before="0" w:beforeAutospacing="0" w:after="0" w:afterAutospacing="0" w:line="560" w:lineRule="exact"/>
        <w:ind w:left="0" w:right="436"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4.理解你们不以最低价格作为中标的唯一选择标准。</w:t>
      </w:r>
    </w:p>
    <w:p>
      <w:pPr>
        <w:keepNext w:val="0"/>
        <w:keepLines w:val="0"/>
        <w:widowControl w:val="0"/>
        <w:suppressLineNumbers w:val="0"/>
        <w:kinsoku w:val="0"/>
        <w:overflowPunct w:val="0"/>
        <w:autoSpaceDE w:val="0"/>
        <w:autoSpaceDN w:val="0"/>
        <w:spacing w:before="0" w:beforeAutospacing="0" w:after="0" w:afterAutospacing="0" w:line="560" w:lineRule="exact"/>
        <w:ind w:left="279" w:leftChars="133" w:right="436" w:firstLine="140" w:firstLineChars="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5.经评选如果我们中标，我们将按照中标通知的时间和地点签订某型模块化桥机械加工协作合同，并按质、按量、按期完成各项工作。</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6.能够提供招标文件中要求的所有资料。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　                         年   月   日</w:t>
      </w:r>
    </w:p>
    <w:p>
      <w:pPr>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350" w:right="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735" w:leftChars="-350" w:right="0" w:firstLine="1355" w:firstLineChars="484"/>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735" w:leftChars="-350" w:right="0" w:firstLine="1355" w:firstLineChars="484"/>
        <w:jc w:val="left"/>
        <w:textAlignment w:val="auto"/>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日期：    年   月   日</w:t>
      </w:r>
    </w:p>
    <w:p>
      <w:pPr>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default"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宋体" w:eastAsia="仿宋_GB2312" w:cs="Times New Roman"/>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tbl>
      <w:tblPr>
        <w:tblStyle w:val="5"/>
        <w:tblW w:w="19815" w:type="dxa"/>
        <w:tblInd w:w="0" w:type="dxa"/>
        <w:shd w:val="clear" w:color="auto" w:fill="auto"/>
        <w:tblLayout w:type="fixed"/>
        <w:tblCellMar>
          <w:top w:w="0" w:type="dxa"/>
          <w:left w:w="0" w:type="dxa"/>
          <w:bottom w:w="0" w:type="dxa"/>
          <w:right w:w="0" w:type="dxa"/>
        </w:tblCellMar>
      </w:tblPr>
      <w:tblGrid>
        <w:gridCol w:w="1091"/>
        <w:gridCol w:w="907"/>
        <w:gridCol w:w="1875"/>
        <w:gridCol w:w="2385"/>
        <w:gridCol w:w="1530"/>
        <w:gridCol w:w="1485"/>
        <w:gridCol w:w="3221"/>
        <w:gridCol w:w="1681"/>
        <w:gridCol w:w="240"/>
        <w:gridCol w:w="1080"/>
        <w:gridCol w:w="1080"/>
        <w:gridCol w:w="1080"/>
        <w:gridCol w:w="1080"/>
        <w:gridCol w:w="1080"/>
      </w:tblGrid>
      <w:tr>
        <w:tblPrEx>
          <w:shd w:val="clear" w:color="auto" w:fill="auto"/>
          <w:tblCellMar>
            <w:top w:w="0" w:type="dxa"/>
            <w:left w:w="0" w:type="dxa"/>
            <w:bottom w:w="0" w:type="dxa"/>
            <w:right w:w="0" w:type="dxa"/>
          </w:tblCellMar>
        </w:tblPrEx>
        <w:trPr>
          <w:trHeight w:val="660" w:hRule="atLeast"/>
        </w:trPr>
        <w:tc>
          <w:tcPr>
            <w:tcW w:w="1417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附件1：</w:t>
            </w:r>
            <w:r>
              <w:rPr>
                <w:rStyle w:val="9"/>
                <w:lang w:val="en-US" w:eastAsia="zh-CN" w:bidi="ar"/>
              </w:rPr>
              <w:t xml:space="preserve">                         GW2019-5机加外协明细﹙共计225项﹚ </w:t>
            </w: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尾部链板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1303-106-006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钻配插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螺栓销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1303-102-002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 钻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销㈠</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1303-104-006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中间链板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刨 钻 插 铣 插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1303-302-005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1303-302-006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1303-304-001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螺帽</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1303-304-101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1303-305-001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铣 钻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1303-305-004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车、铣   到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 钻、铣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1303-405-208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刨、划、钻、铣、钳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中间钢管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1303-409-002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中间支座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1303-409-003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划、刨 铣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1303-409-005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夹条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1303-500-101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刨、划、钻、铣、钳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顶帽</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1303-501-101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气阀体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1303-503-102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划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拉手</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1303-510-102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锁紧螺母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1303-209-003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粗车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左托板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1303-209-101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车 划 钻 插 铣 插</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右托板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1303-210-101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车 划 钻 插 铣 插</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1303-304-103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定位销外套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车、划、铣、钳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1303-417-002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划 铣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长撬杠</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1303-900-004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热</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热、车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1303-903-103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划、插 热</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车、划、插、钳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调节螺杆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划 车 铣 划 钻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球阀芯杆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1303-503-101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磨 车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夹条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1303-500-201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系留座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刨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定位销杆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车、划、钻、协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螺杆熔铅接头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1303-307-603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车、划、铣、钻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握把</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联轴器右部发兰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1303-406-002A</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划 钻 铣 线切割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上半法兰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联接板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1303-505-004件1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划、车、划、钻 磨、钳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大联接板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 磨、钳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单联接板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热、刨、划、车、划、钻、铣 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园座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1303-615-101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铰链</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1303-104-008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刨、划、钻、插、铣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首部链板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钻、插、铣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加强板㈠</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紧定螺钩座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垫圈</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车、划 插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1303-902-301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铣、划、钻、铣、钳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铰链座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跳板耳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耳板二</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1303-106-114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固定孔</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定位器座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栏杆座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圆管一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圆管二</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帽子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车、插</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槽形板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1303-104-509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球头螺杆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1303-307-402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球形套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1303-307-602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钳 热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钩子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1303-405-206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连接器</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铣 划、钻 热</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带耳螺栓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锻 铣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8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带耳螺栓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1303-504-201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95" w:hRule="atLeast"/>
        </w:trPr>
        <w:tc>
          <w:tcPr>
            <w:tcW w:w="10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项目包3</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吊桥耳1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1303-101-335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吊桥耳2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1303-101-335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钳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桥脚支耳1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桥脚支耳2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铣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1303-100-400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跳板耳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镗 钻 钳 探</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尾梁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割 镗 刨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拉杆支座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刨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滑轮支架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1303-302-100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横向油缸㈡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1303-306-100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划、钻、镗</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臂体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划、镗、铣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 钻、钳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滚轮座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划、镗</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双耳座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滑轮支架总成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扭力杆花键座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镗 插 铣 钻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底板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1303-307-502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 铣 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油缸支座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1303-106-110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横向油缸座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1303-417-004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拉杆支座总成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拉花</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拉花</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扭力杆花键座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拉花</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左扭力臂</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拉花</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右扭力臂</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拉花</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角钢</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绞盘座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1303-107-100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线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1303-107-102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1303-107-103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1303-300-002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热、车、划、钻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球窝座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上连接头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1303-903-005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热、车 划、铣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下连接头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热、车  、铣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导向支耳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1303-902-003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插 铣 钳</w:t>
            </w:r>
          </w:p>
        </w:tc>
        <w:tc>
          <w:tcPr>
            <w:tcW w:w="168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扳手头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1303-911-000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插</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8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套圈</w:t>
            </w:r>
          </w:p>
        </w:tc>
        <w:tc>
          <w:tcPr>
            <w:tcW w:w="23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1303-903-004</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项目包4</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1303-301-005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划、刨、钻         </w:t>
            </w:r>
          </w:p>
        </w:tc>
        <w:tc>
          <w:tcPr>
            <w:tcW w:w="168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钻 插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承载环总成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上下盖板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钻 插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弯板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定位铁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1303-100-402P</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钻、铣、钳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花键铰链</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1303-104-406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刨、划、镗、插、铣、钳、协</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1303-300-005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铣、划、铣、钳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1303-405-207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车、铣、划、钻、铣、钳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1303-409-004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垫套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1303-412-006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1303-415-110件1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车（滚圆）</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堵头螺钉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1303-501-111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螺纹接头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1303-505-004件4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孔口加强板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1303-100-003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老虎头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1303-101-111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机加</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1303-101-322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1303-101-342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1303-101-343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铰链</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1303-105-008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铣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半圆轴瓦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1303-300-004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划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封口条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1303-302-001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1303-401-111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车  插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下盖板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20对</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1303-417-001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 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支架板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1303-501-102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承载耳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1303-902-001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左右承载耳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1303-902-002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车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1303-901-602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热、车 铣 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车 铣 划、钻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热  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1303-905-101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拉杆右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1303-901-501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热、车 划、钻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拉杆左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1303-901-301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热、车 划、钻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桩体钢板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铣</w:t>
            </w:r>
          </w:p>
        </w:tc>
        <w:tc>
          <w:tcPr>
            <w:tcW w:w="168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轴承套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车（粗、精）划 钻</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1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8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螺杆筒</w:t>
            </w:r>
          </w:p>
        </w:tc>
        <w:tc>
          <w:tcPr>
            <w:tcW w:w="23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1303-904-100</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滚轮轴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1303-106-204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磨</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连接板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1303-304-002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热、刨、划、钻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油缸连接轴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1303-307-314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钩头螺母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1303-307-403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1303-307-501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钢绳罩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钻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拨销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划、钻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销座套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1303-408-007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车、车、划、钻、钳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1303-408-008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尾段</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划、镗</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支腿总成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1303-301-620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油缸支耳总成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双耳滑轮架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1303-303-010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划、镗</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支承架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1303-406-500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划、镗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1303-408-010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1303-409-001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 镗 插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支耳总成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镗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油泵座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划、铣、镗、钻、钳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半滑轮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1303-901-202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车  划、铣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1/4滑轮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1303-901-203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车*划、铣</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铣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1303-905-103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 铣 划、钻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滚轮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8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侧板/连接盖板</w:t>
            </w:r>
          </w:p>
        </w:tc>
        <w:tc>
          <w:tcPr>
            <w:tcW w:w="23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1303-415-121</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镗</w:t>
            </w:r>
          </w:p>
        </w:tc>
        <w:tc>
          <w:tcPr>
            <w:tcW w:w="168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single" w:color="auto"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项目包6</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挡销铁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1303-201-102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铣 划 钻 铣 插 钳</w:t>
            </w:r>
          </w:p>
        </w:tc>
        <w:tc>
          <w:tcPr>
            <w:tcW w:w="16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小齿轮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1303-209-004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车（粗车、精车）</w:t>
            </w:r>
          </w:p>
        </w:tc>
        <w:tc>
          <w:tcPr>
            <w:tcW w:w="168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扭力杆支座(上)</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镗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1303-214-009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镗 插 铣 划 插 钻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三通接头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1303-505-201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刨 划、车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弹簧座</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1303-307-806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1303-502-401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1303-502-402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1303-502-502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管接头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1303-513-101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车</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A型叉头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105A-79-501F</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铣 划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B型叉头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105A-79-502F</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划 钻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1303-208-201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 热 铣 钳 热 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上柱</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横柱125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横柱159</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刨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下柱</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1303-218-204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 划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上柱</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1303-218-301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 铣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95" w:hRule="atLeast"/>
        </w:trPr>
        <w:tc>
          <w:tcPr>
            <w:tcW w:w="109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     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4套数量</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      序</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项目包7</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螺杆</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车、铣、划、钻、钳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1303-404-103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车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油缸轴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1303-106-102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铣 划 钻 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滑轮轴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1303-302-002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车 铣 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卡板⑴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1303-107-202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刨、划、铣、钻、钳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卡板⑵</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1303-107-203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刨、划、铣、钻、钳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衬管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1303-300-006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 钻 铣、钳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1303-300-007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划、钻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1303-303-012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划 铣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销体</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1303-303-020件1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车 划、钻             </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锁钩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1303-305-003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铣、划 、插、划 、钻 插 、钳</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1303-904-001件2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右耳板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1303-904-001件3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底板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1303-904-001件4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上盖板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1303-415-1014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20对</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 划 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加强板二</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1303-301-003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刨</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附件2：项目投标报价表</w:t>
      </w:r>
    </w:p>
    <w:tbl>
      <w:tblPr>
        <w:tblStyle w:val="5"/>
        <w:tblpPr w:leftFromText="180" w:rightFromText="180" w:vertAnchor="text" w:horzAnchor="page" w:tblpX="1068" w:tblpY="280"/>
        <w:tblOverlap w:val="never"/>
        <w:tblW w:w="14218" w:type="dxa"/>
        <w:tblInd w:w="0" w:type="dxa"/>
        <w:tblLayout w:type="fixed"/>
        <w:tblCellMar>
          <w:top w:w="0" w:type="dxa"/>
          <w:left w:w="108" w:type="dxa"/>
          <w:bottom w:w="0" w:type="dxa"/>
          <w:right w:w="108" w:type="dxa"/>
        </w:tblCellMar>
      </w:tblPr>
      <w:tblGrid>
        <w:gridCol w:w="455"/>
        <w:gridCol w:w="436"/>
        <w:gridCol w:w="747"/>
        <w:gridCol w:w="1383"/>
        <w:gridCol w:w="2184"/>
        <w:gridCol w:w="2359"/>
        <w:gridCol w:w="1691"/>
        <w:gridCol w:w="1750"/>
        <w:gridCol w:w="1700"/>
        <w:gridCol w:w="1513"/>
      </w:tblGrid>
      <w:tr>
        <w:tblPrEx>
          <w:tblCellMar>
            <w:top w:w="0" w:type="dxa"/>
            <w:left w:w="108" w:type="dxa"/>
            <w:bottom w:w="0" w:type="dxa"/>
            <w:right w:w="108" w:type="dxa"/>
          </w:tblCellMar>
        </w:tblPrEx>
        <w:trPr>
          <w:gridBefore w:val="1"/>
          <w:wBefore w:w="455" w:type="dxa"/>
          <w:trHeight w:val="645" w:hRule="atLeast"/>
        </w:trPr>
        <w:tc>
          <w:tcPr>
            <w:tcW w:w="13763" w:type="dxa"/>
            <w:gridSpan w:val="9"/>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color w:val="auto"/>
                <w:kern w:val="0"/>
                <w:sz w:val="28"/>
                <w:szCs w:val="28"/>
                <w:lang w:val="en-US" w:eastAsia="zh-CN" w:bidi="ar"/>
              </w:rPr>
            </w:pPr>
            <w:r>
              <w:rPr>
                <w:rFonts w:hint="eastAsia" w:ascii="仿宋_GB2312" w:hAnsi="宋体" w:eastAsia="仿宋_GB2312" w:cs="仿宋_GB2312"/>
                <w:b/>
                <w:bCs/>
                <w:color w:val="auto"/>
                <w:kern w:val="2"/>
                <w:sz w:val="28"/>
                <w:szCs w:val="28"/>
                <w:lang w:val="en-US" w:eastAsia="zh-CN" w:bidi="ar"/>
              </w:rPr>
              <w:t>GW2019-5  某型模块化桥机加件</w:t>
            </w:r>
            <w:r>
              <w:rPr>
                <w:rFonts w:hint="eastAsia" w:ascii="仿宋_GB2312" w:hAnsi="宋体" w:eastAsia="仿宋_GB2312" w:cs="宋体"/>
                <w:b/>
                <w:bCs/>
                <w:color w:val="auto"/>
                <w:kern w:val="0"/>
                <w:sz w:val="28"/>
                <w:szCs w:val="28"/>
                <w:lang w:val="en-US" w:eastAsia="zh-CN" w:bidi="ar"/>
              </w:rPr>
              <w:t>投标报价</w:t>
            </w:r>
            <w:r>
              <w:rPr>
                <w:rFonts w:hint="eastAsia" w:ascii="仿宋_GB2312" w:hAnsi="宋体" w:eastAsia="仿宋_GB2312" w:cs="宋体"/>
                <w:b/>
                <w:color w:val="auto"/>
                <w:kern w:val="0"/>
                <w:sz w:val="28"/>
                <w:szCs w:val="28"/>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8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分包</w:t>
            </w: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项</w:t>
            </w:r>
          </w:p>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包</w:t>
            </w:r>
          </w:p>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尾部链板</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1303-106-006</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刨 划 钻配插</w:t>
            </w:r>
            <w:r>
              <w:rPr>
                <w:rStyle w:val="8"/>
                <w:color w:val="auto"/>
                <w:lang w:val="en-US" w:eastAsia="zh-CN" w:bidi="ar"/>
              </w:rPr>
              <w:t xml:space="preserve"> 铣 钳</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70</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螺杆</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1303-104-503</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 铣</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315</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螺杆</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1303-105-102</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 铣</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140</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螺栓</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1303-105-201</w:t>
            </w: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 铣 钳</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175</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91" w:type="dxa"/>
            <w:gridSpan w:val="2"/>
            <w:vMerge w:val="continue"/>
            <w:tcBorders>
              <w:left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w:t>
            </w:r>
          </w:p>
        </w:tc>
        <w:tc>
          <w:tcPr>
            <w:tcW w:w="13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2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项</w:t>
            </w:r>
          </w:p>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目</w:t>
            </w:r>
          </w:p>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包</w:t>
            </w:r>
          </w:p>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1"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07AB08C2"/>
    <w:multiLevelType w:val="singleLevel"/>
    <w:tmpl w:val="07AB08C2"/>
    <w:lvl w:ilvl="0" w:tentative="0">
      <w:start w:val="1"/>
      <w:numFmt w:val="chineseCounting"/>
      <w:suff w:val="nothing"/>
      <w:lvlText w:val="%1、"/>
      <w:lvlJc w:val="left"/>
      <w:rPr>
        <w:rFonts w:hint="eastAsia"/>
      </w:rPr>
    </w:lvl>
  </w:abstractNum>
  <w:abstractNum w:abstractNumId="2">
    <w:nsid w:val="0A4AD4AE"/>
    <w:multiLevelType w:val="singleLevel"/>
    <w:tmpl w:val="0A4AD4A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2277B08"/>
    <w:rsid w:val="02310EDB"/>
    <w:rsid w:val="053D5F1C"/>
    <w:rsid w:val="087F3235"/>
    <w:rsid w:val="0BA76587"/>
    <w:rsid w:val="0BC94D41"/>
    <w:rsid w:val="0D144D1A"/>
    <w:rsid w:val="1266758F"/>
    <w:rsid w:val="140F0638"/>
    <w:rsid w:val="16914189"/>
    <w:rsid w:val="17015D2E"/>
    <w:rsid w:val="172427EB"/>
    <w:rsid w:val="175C1966"/>
    <w:rsid w:val="17B41F9D"/>
    <w:rsid w:val="1BC66EBB"/>
    <w:rsid w:val="1BDB321F"/>
    <w:rsid w:val="1E20526B"/>
    <w:rsid w:val="23E922F9"/>
    <w:rsid w:val="24567247"/>
    <w:rsid w:val="26666D16"/>
    <w:rsid w:val="2B1C63E8"/>
    <w:rsid w:val="2C3D0F9E"/>
    <w:rsid w:val="2D263F09"/>
    <w:rsid w:val="2F4955B1"/>
    <w:rsid w:val="30EF6B6E"/>
    <w:rsid w:val="321F745F"/>
    <w:rsid w:val="32F16B74"/>
    <w:rsid w:val="338A6942"/>
    <w:rsid w:val="33EC7CBC"/>
    <w:rsid w:val="35AF588E"/>
    <w:rsid w:val="392D5D1C"/>
    <w:rsid w:val="3B2E6786"/>
    <w:rsid w:val="3B35351E"/>
    <w:rsid w:val="3EE11C20"/>
    <w:rsid w:val="4302483C"/>
    <w:rsid w:val="44FA59A2"/>
    <w:rsid w:val="4799326D"/>
    <w:rsid w:val="4BC661D5"/>
    <w:rsid w:val="4D1E563A"/>
    <w:rsid w:val="4F805B9A"/>
    <w:rsid w:val="51EF3AAB"/>
    <w:rsid w:val="53550AB7"/>
    <w:rsid w:val="5468484E"/>
    <w:rsid w:val="56FC6281"/>
    <w:rsid w:val="58513FEF"/>
    <w:rsid w:val="59FD70A7"/>
    <w:rsid w:val="5A9B6BF2"/>
    <w:rsid w:val="5AAB6113"/>
    <w:rsid w:val="5DB3506A"/>
    <w:rsid w:val="5DE81847"/>
    <w:rsid w:val="602726D3"/>
    <w:rsid w:val="60655410"/>
    <w:rsid w:val="6147417F"/>
    <w:rsid w:val="644B5740"/>
    <w:rsid w:val="65232656"/>
    <w:rsid w:val="664A2E71"/>
    <w:rsid w:val="6CCD2C98"/>
    <w:rsid w:val="6F467652"/>
    <w:rsid w:val="70775AD6"/>
    <w:rsid w:val="70CA5C74"/>
    <w:rsid w:val="7695506A"/>
    <w:rsid w:val="77E314F2"/>
    <w:rsid w:val="79B0422A"/>
    <w:rsid w:val="7ABA0A9A"/>
    <w:rsid w:val="7C5B2599"/>
    <w:rsid w:val="7DAE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 w:type="character" w:customStyle="1" w:styleId="9">
    <w:name w:val="font41"/>
    <w:basedOn w:val="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dcterms:modified xsi:type="dcterms:W3CDTF">2020-04-22T00:55:32Z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